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E7" w:rsidRPr="00E676BB" w:rsidRDefault="00E676BB">
      <w:pPr>
        <w:rPr>
          <w:b/>
          <w:sz w:val="28"/>
          <w:szCs w:val="28"/>
        </w:rPr>
      </w:pPr>
      <w:r w:rsidRPr="00E676BB">
        <w:rPr>
          <w:b/>
          <w:sz w:val="28"/>
          <w:szCs w:val="28"/>
        </w:rPr>
        <w:t>Exam 3, April 28</w:t>
      </w:r>
      <w:r w:rsidRPr="00E676BB">
        <w:rPr>
          <w:b/>
          <w:sz w:val="28"/>
          <w:szCs w:val="28"/>
          <w:vertAlign w:val="superscript"/>
        </w:rPr>
        <w:t>th</w:t>
      </w:r>
      <w:r w:rsidRPr="00E676BB">
        <w:rPr>
          <w:b/>
          <w:sz w:val="28"/>
          <w:szCs w:val="28"/>
        </w:rPr>
        <w:t>, 50 minutes</w:t>
      </w:r>
    </w:p>
    <w:p w:rsidR="00E676BB" w:rsidRPr="009359EB" w:rsidRDefault="009359EB">
      <w:pPr>
        <w:rPr>
          <w:sz w:val="24"/>
          <w:szCs w:val="24"/>
        </w:rPr>
      </w:pPr>
      <w:r>
        <w:rPr>
          <w:sz w:val="24"/>
          <w:szCs w:val="24"/>
        </w:rPr>
        <w:t>Provide</w:t>
      </w:r>
      <w:r w:rsidR="00E676BB" w:rsidRPr="009359EB">
        <w:rPr>
          <w:sz w:val="24"/>
          <w:szCs w:val="24"/>
        </w:rPr>
        <w:t xml:space="preserve"> the organic products, reactants, or reagents necessary to complete the following reaction schemes. </w:t>
      </w:r>
    </w:p>
    <w:p w:rsidR="00E676BB" w:rsidRP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46.9pt;margin-top:22.3pt;width:236.25pt;height:75pt;z-index:251714560;mso-position-horizontal-relative:text;mso-position-vertical-relative:text">
            <v:imagedata r:id="rId7" o:title=""/>
            <w10:wrap type="square"/>
          </v:shape>
          <o:OLEObject Type="Embed" ProgID="ChemDraw.Document.6.0" ShapeID="_x0000_s1055" DrawAspect="Content" ObjectID="_1492347614" r:id="rId8"/>
        </w:object>
      </w:r>
      <w:r w:rsidR="00E676BB" w:rsidRPr="00E676BB">
        <w:rPr>
          <w:b/>
          <w:sz w:val="24"/>
          <w:szCs w:val="24"/>
        </w:rPr>
        <w:t>1)</w:t>
      </w:r>
    </w:p>
    <w:p w:rsidR="00E676BB" w:rsidRDefault="00E676BB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</w:p>
    <w:p w:rsidR="006A3680" w:rsidRDefault="006A3680">
      <w:pPr>
        <w:rPr>
          <w:b/>
          <w:sz w:val="24"/>
          <w:szCs w:val="24"/>
        </w:rPr>
      </w:pPr>
    </w:p>
    <w:p w:rsidR="00E676BB" w:rsidRP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7" type="#_x0000_t75" style="position:absolute;margin-left:30.75pt;margin-top:22.3pt;width:241.5pt;height:44.25pt;z-index:251718656;mso-position-horizontal-relative:text;mso-position-vertical-relative:text">
            <v:imagedata r:id="rId9" o:title=""/>
            <w10:wrap type="square"/>
          </v:shape>
          <o:OLEObject Type="Embed" ProgID="ChemDraw.Document.6.0" ShapeID="_x0000_s1057" DrawAspect="Content" ObjectID="_1492347615" r:id="rId10"/>
        </w:object>
      </w:r>
      <w:r w:rsidR="00E676BB" w:rsidRPr="00E676BB">
        <w:rPr>
          <w:b/>
          <w:sz w:val="24"/>
          <w:szCs w:val="24"/>
        </w:rPr>
        <w:t>2)</w:t>
      </w:r>
    </w:p>
    <w:p w:rsidR="00E676BB" w:rsidRDefault="00E676BB">
      <w:pPr>
        <w:rPr>
          <w:b/>
          <w:sz w:val="24"/>
          <w:szCs w:val="24"/>
        </w:rPr>
      </w:pPr>
    </w:p>
    <w:p w:rsidR="00E676BB" w:rsidRDefault="00E676BB">
      <w:pPr>
        <w:rPr>
          <w:b/>
          <w:sz w:val="24"/>
          <w:szCs w:val="24"/>
        </w:rPr>
      </w:pPr>
    </w:p>
    <w:p w:rsidR="00D84B93" w:rsidRPr="00E676BB" w:rsidRDefault="00D84B93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</w:p>
    <w:p w:rsidR="00E676BB" w:rsidRP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61" type="#_x0000_t75" style="position:absolute;margin-left:53.65pt;margin-top:17.05pt;width:359.25pt;height:81.75pt;z-index:251726848;mso-position-horizontal-relative:text;mso-position-vertical-relative:text">
            <v:imagedata r:id="rId11" o:title=""/>
            <w10:wrap type="square"/>
          </v:shape>
          <o:OLEObject Type="Embed" ProgID="ChemDraw.Document.6.0" ShapeID="_x0000_s1061" DrawAspect="Content" ObjectID="_1492347616" r:id="rId12"/>
        </w:object>
      </w:r>
      <w:r w:rsidR="00E676BB" w:rsidRPr="00E676BB">
        <w:rPr>
          <w:b/>
          <w:sz w:val="24"/>
          <w:szCs w:val="24"/>
        </w:rPr>
        <w:t>3)</w:t>
      </w:r>
    </w:p>
    <w:p w:rsidR="00E676BB" w:rsidRDefault="00E676BB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</w:p>
    <w:p w:rsidR="003D45F1" w:rsidRDefault="003D45F1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  <w:r w:rsidRPr="00E676BB">
        <w:rPr>
          <w:b/>
          <w:sz w:val="24"/>
          <w:szCs w:val="24"/>
        </w:rPr>
        <w:t>4)</w:t>
      </w:r>
    </w:p>
    <w:p w:rsidR="00E676BB" w:rsidRP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62" type="#_x0000_t75" style="position:absolute;margin-left:0;margin-top:0;width:452.25pt;height:62.25pt;z-index:251728896;mso-position-horizontal:center;mso-position-horizontal-relative:text;mso-position-vertical:absolute;mso-position-vertical-relative:text">
            <v:imagedata r:id="rId13" o:title=""/>
            <w10:wrap type="square"/>
          </v:shape>
          <o:OLEObject Type="Embed" ProgID="ChemDraw.Document.6.0" ShapeID="_x0000_s1062" DrawAspect="Content" ObjectID="_1492347617" r:id="rId14"/>
        </w:object>
      </w:r>
    </w:p>
    <w:p w:rsidR="00E676BB" w:rsidRPr="00E676BB" w:rsidRDefault="00E676BB">
      <w:pPr>
        <w:rPr>
          <w:b/>
          <w:sz w:val="24"/>
          <w:szCs w:val="24"/>
        </w:rPr>
      </w:pPr>
      <w:r w:rsidRPr="00E676BB">
        <w:rPr>
          <w:b/>
          <w:sz w:val="24"/>
          <w:szCs w:val="24"/>
        </w:rPr>
        <w:t>5)</w:t>
      </w:r>
    </w:p>
    <w:p w:rsid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73" type="#_x0000_t75" style="position:absolute;margin-left:62.25pt;margin-top:3.75pt;width:282pt;height:70.5pt;z-index:251751424;mso-position-horizontal-relative:text;mso-position-vertical-relative:text">
            <v:imagedata r:id="rId15" o:title=""/>
            <w10:wrap type="square"/>
          </v:shape>
          <o:OLEObject Type="Embed" ProgID="ChemDraw.Document.6.0" ShapeID="_x0000_s1073" DrawAspect="Content" ObjectID="_1492347618" r:id="rId16"/>
        </w:object>
      </w:r>
    </w:p>
    <w:p w:rsidR="00E676BB" w:rsidRPr="00E676BB" w:rsidRDefault="00E676BB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</w:p>
    <w:p w:rsidR="00094961" w:rsidRDefault="00094961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  <w:r w:rsidRPr="00E676BB">
        <w:rPr>
          <w:b/>
          <w:sz w:val="24"/>
          <w:szCs w:val="24"/>
        </w:rPr>
        <w:lastRenderedPageBreak/>
        <w:t>6)</w:t>
      </w:r>
    </w:p>
    <w:p w:rsid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74" type="#_x0000_t75" style="position:absolute;margin-left:0;margin-top:0;width:413.25pt;height:56.25pt;z-index:251753472;mso-position-horizontal:center;mso-position-horizontal-relative:text;mso-position-vertical:absolute;mso-position-vertical-relative:text">
            <v:imagedata r:id="rId17" o:title=""/>
            <w10:wrap type="square"/>
          </v:shape>
          <o:OLEObject Type="Embed" ProgID="ChemDraw.Document.6.0" ShapeID="_x0000_s1074" DrawAspect="Content" ObjectID="_1492347619" r:id="rId18"/>
        </w:object>
      </w:r>
    </w:p>
    <w:p w:rsidR="00E676BB" w:rsidRPr="00E676BB" w:rsidRDefault="00E676BB">
      <w:pPr>
        <w:rPr>
          <w:b/>
          <w:sz w:val="24"/>
          <w:szCs w:val="24"/>
        </w:rPr>
      </w:pPr>
    </w:p>
    <w:p w:rsidR="00E676BB" w:rsidRDefault="00E676BB">
      <w:pPr>
        <w:rPr>
          <w:b/>
          <w:sz w:val="24"/>
          <w:szCs w:val="24"/>
        </w:rPr>
      </w:pPr>
    </w:p>
    <w:p w:rsidR="00F25731" w:rsidRPr="00E676BB" w:rsidRDefault="00F25731">
      <w:pPr>
        <w:rPr>
          <w:b/>
          <w:sz w:val="24"/>
          <w:szCs w:val="24"/>
        </w:rPr>
      </w:pPr>
    </w:p>
    <w:p w:rsidR="00E676BB" w:rsidRDefault="00E676BB">
      <w:pPr>
        <w:rPr>
          <w:b/>
          <w:sz w:val="24"/>
          <w:szCs w:val="24"/>
        </w:rPr>
      </w:pPr>
      <w:r w:rsidRPr="00E676BB">
        <w:rPr>
          <w:b/>
          <w:sz w:val="24"/>
          <w:szCs w:val="24"/>
        </w:rPr>
        <w:t>7)</w:t>
      </w:r>
      <w:r w:rsidR="00617A13">
        <w:rPr>
          <w:b/>
          <w:sz w:val="24"/>
          <w:szCs w:val="24"/>
        </w:rPr>
        <w:t xml:space="preserve"> </w:t>
      </w:r>
    </w:p>
    <w:p w:rsidR="00D84B93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9" type="#_x0000_t75" style="position:absolute;margin-left:0;margin-top:0;width:306pt;height:70.5pt;z-index:251722752;mso-position-horizontal:center;mso-position-horizontal-relative:text;mso-position-vertical:absolute;mso-position-vertical-relative:text">
            <v:imagedata r:id="rId19" o:title=""/>
            <w10:wrap type="square"/>
          </v:shape>
          <o:OLEObject Type="Embed" ProgID="ChemDraw.Document.6.0" ShapeID="_x0000_s1059" DrawAspect="Content" ObjectID="_1492347620" r:id="rId20"/>
        </w:object>
      </w:r>
    </w:p>
    <w:p w:rsidR="00D84B93" w:rsidRDefault="00D84B93">
      <w:pPr>
        <w:rPr>
          <w:b/>
          <w:sz w:val="24"/>
          <w:szCs w:val="24"/>
        </w:rPr>
      </w:pPr>
    </w:p>
    <w:p w:rsidR="00D84B93" w:rsidRDefault="00D84B93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  <w:r w:rsidRPr="00E676BB">
        <w:rPr>
          <w:b/>
          <w:sz w:val="24"/>
          <w:szCs w:val="24"/>
        </w:rPr>
        <w:t>8)</w:t>
      </w:r>
      <w:r w:rsidR="00F25731">
        <w:rPr>
          <w:b/>
          <w:sz w:val="24"/>
          <w:szCs w:val="24"/>
        </w:rPr>
        <w:t xml:space="preserve">  </w:t>
      </w:r>
      <w:r w:rsidR="00F25731" w:rsidRPr="00617A13">
        <w:rPr>
          <w:sz w:val="24"/>
          <w:szCs w:val="24"/>
        </w:rPr>
        <w:t xml:space="preserve">Please show both </w:t>
      </w:r>
      <w:r w:rsidR="00521F01">
        <w:rPr>
          <w:sz w:val="24"/>
          <w:szCs w:val="24"/>
        </w:rPr>
        <w:t xml:space="preserve">organic </w:t>
      </w:r>
      <w:r w:rsidR="00F25731" w:rsidRPr="00617A13">
        <w:rPr>
          <w:sz w:val="24"/>
          <w:szCs w:val="24"/>
        </w:rPr>
        <w:t>products.</w:t>
      </w:r>
    </w:p>
    <w:p w:rsidR="00F25731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63" type="#_x0000_t75" style="position:absolute;margin-left:0;margin-top:0;width:468pt;height:68.25pt;z-index:251730944;mso-position-horizontal:center;mso-position-horizontal-relative:text;mso-position-vertical:absolute;mso-position-vertical-relative:text">
            <v:imagedata r:id="rId21" o:title=""/>
            <w10:wrap type="square"/>
          </v:shape>
          <o:OLEObject Type="Embed" ProgID="ChemDraw.Document.6.0" ShapeID="_x0000_s1063" DrawAspect="Content" ObjectID="_1492347621" r:id="rId22"/>
        </w:object>
      </w:r>
    </w:p>
    <w:p w:rsidR="00E676BB" w:rsidRP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60" type="#_x0000_t75" style="position:absolute;margin-left:83.65pt;margin-top:20.1pt;width:299.25pt;height:78pt;z-index:251724800;mso-position-horizontal-relative:text;mso-position-vertical-relative:text">
            <v:imagedata r:id="rId23" o:title=""/>
            <w10:wrap type="square"/>
          </v:shape>
          <o:OLEObject Type="Embed" ProgID="ChemDraw.Document.6.0" ShapeID="_x0000_s1060" DrawAspect="Content" ObjectID="_1492347622" r:id="rId24"/>
        </w:object>
      </w:r>
      <w:r w:rsidR="00E676BB" w:rsidRPr="00E676BB">
        <w:rPr>
          <w:b/>
          <w:sz w:val="24"/>
          <w:szCs w:val="24"/>
        </w:rPr>
        <w:t>9)</w:t>
      </w:r>
    </w:p>
    <w:p w:rsidR="00E676BB" w:rsidRDefault="00E676BB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E676BB" w:rsidRDefault="00E676BB">
      <w:pPr>
        <w:rPr>
          <w:sz w:val="24"/>
          <w:szCs w:val="24"/>
        </w:rPr>
      </w:pPr>
      <w:r w:rsidRPr="00E676BB">
        <w:rPr>
          <w:b/>
          <w:sz w:val="24"/>
          <w:szCs w:val="24"/>
        </w:rPr>
        <w:t>10)</w:t>
      </w:r>
      <w:r w:rsidR="003D45F1">
        <w:rPr>
          <w:b/>
          <w:sz w:val="24"/>
          <w:szCs w:val="24"/>
        </w:rPr>
        <w:t xml:space="preserve"> </w:t>
      </w:r>
      <w:r w:rsidR="00521F01" w:rsidRPr="00521F01">
        <w:rPr>
          <w:sz w:val="24"/>
          <w:szCs w:val="24"/>
        </w:rPr>
        <w:t>Show both organic products.</w:t>
      </w:r>
    </w:p>
    <w:p w:rsidR="00504761" w:rsidRPr="00521F01" w:rsidRDefault="00504761">
      <w:pPr>
        <w:rPr>
          <w:sz w:val="24"/>
          <w:szCs w:val="24"/>
        </w:rPr>
      </w:pPr>
    </w:p>
    <w:p w:rsid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64" type="#_x0000_t75" style="position:absolute;margin-left:0;margin-top:0;width:5in;height:61.5pt;z-index:251732992;mso-position-horizontal:center;mso-position-horizontal-relative:text;mso-position-vertical:absolute;mso-position-vertical-relative:text">
            <v:imagedata r:id="rId25" o:title=""/>
            <w10:wrap type="square"/>
          </v:shape>
          <o:OLEObject Type="Embed" ProgID="ChemDraw.Document.6.0" ShapeID="_x0000_s1064" DrawAspect="Content" ObjectID="_1492347623" r:id="rId26"/>
        </w:object>
      </w:r>
    </w:p>
    <w:p w:rsidR="00E676BB" w:rsidRPr="00E676BB" w:rsidRDefault="00E676BB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</w:p>
    <w:p w:rsidR="003D45F1" w:rsidRDefault="003D45F1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  <w:r w:rsidRPr="00E676BB">
        <w:rPr>
          <w:b/>
          <w:sz w:val="24"/>
          <w:szCs w:val="24"/>
        </w:rPr>
        <w:lastRenderedPageBreak/>
        <w:t>11)</w:t>
      </w:r>
      <w:r w:rsidR="00F25731">
        <w:rPr>
          <w:b/>
          <w:sz w:val="24"/>
          <w:szCs w:val="24"/>
        </w:rPr>
        <w:t xml:space="preserve"> </w:t>
      </w:r>
      <w:r w:rsidR="00F25731" w:rsidRPr="00521F01">
        <w:rPr>
          <w:sz w:val="24"/>
          <w:szCs w:val="24"/>
        </w:rPr>
        <w:t>Make this acyl chloride in one step.</w:t>
      </w:r>
    </w:p>
    <w:p w:rsid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65" type="#_x0000_t75" style="position:absolute;margin-left:0;margin-top:0;width:242.25pt;height:69.75pt;z-index:251735040;mso-position-horizontal:center;mso-position-horizontal-relative:text;mso-position-vertical:absolute;mso-position-vertical-relative:text">
            <v:imagedata r:id="rId27" o:title=""/>
            <w10:wrap type="square"/>
          </v:shape>
          <o:OLEObject Type="Embed" ProgID="ChemDraw.Document.6.0" ShapeID="_x0000_s1065" DrawAspect="Content" ObjectID="_1492347624" r:id="rId28"/>
        </w:object>
      </w:r>
    </w:p>
    <w:p w:rsidR="00E676BB" w:rsidRPr="00E676BB" w:rsidRDefault="00E676BB">
      <w:pPr>
        <w:rPr>
          <w:b/>
          <w:sz w:val="24"/>
          <w:szCs w:val="24"/>
        </w:rPr>
      </w:pPr>
    </w:p>
    <w:p w:rsidR="00E676BB" w:rsidRDefault="00E676BB">
      <w:pPr>
        <w:rPr>
          <w:b/>
          <w:sz w:val="24"/>
          <w:szCs w:val="24"/>
        </w:rPr>
      </w:pPr>
    </w:p>
    <w:p w:rsidR="00F25731" w:rsidRPr="00E676BB" w:rsidRDefault="00F25731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  <w:r w:rsidRPr="00E676BB">
        <w:rPr>
          <w:b/>
          <w:sz w:val="24"/>
          <w:szCs w:val="24"/>
        </w:rPr>
        <w:t>12)</w:t>
      </w:r>
    </w:p>
    <w:p w:rsid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66" type="#_x0000_t75" style="position:absolute;margin-left:0;margin-top:0;width:299.25pt;height:70.5pt;z-index:251737088;mso-position-horizontal:center;mso-position-horizontal-relative:text;mso-position-vertical:absolute;mso-position-vertical-relative:text">
            <v:imagedata r:id="rId29" o:title=""/>
            <w10:wrap type="square"/>
          </v:shape>
          <o:OLEObject Type="Embed" ProgID="ChemDraw.Document.6.0" ShapeID="_x0000_s1066" DrawAspect="Content" ObjectID="_1492347625" r:id="rId30"/>
        </w:object>
      </w:r>
    </w:p>
    <w:p w:rsidR="00E676BB" w:rsidRPr="00E676BB" w:rsidRDefault="00E676BB">
      <w:pPr>
        <w:rPr>
          <w:b/>
          <w:sz w:val="24"/>
          <w:szCs w:val="24"/>
        </w:rPr>
      </w:pPr>
    </w:p>
    <w:p w:rsidR="00E676BB" w:rsidRDefault="00E676BB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F25731" w:rsidRPr="00E676BB" w:rsidRDefault="00F25731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  <w:r w:rsidRPr="00E676BB">
        <w:rPr>
          <w:b/>
          <w:sz w:val="24"/>
          <w:szCs w:val="24"/>
        </w:rPr>
        <w:t>13)</w:t>
      </w:r>
    </w:p>
    <w:p w:rsid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67" type="#_x0000_t75" style="position:absolute;margin-left:0;margin-top:0;width:364.5pt;height:80.25pt;z-index:251739136;mso-position-horizontal:center;mso-position-horizontal-relative:text;mso-position-vertical:absolute;mso-position-vertical-relative:text">
            <v:imagedata r:id="rId31" o:title=""/>
            <w10:wrap type="square"/>
          </v:shape>
          <o:OLEObject Type="Embed" ProgID="ChemDraw.Document.6.0" ShapeID="_x0000_s1067" DrawAspect="Content" ObjectID="_1492347626" r:id="rId32"/>
        </w:object>
      </w:r>
    </w:p>
    <w:p w:rsidR="00F25731" w:rsidRDefault="00F25731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</w:p>
    <w:p w:rsidR="00E676BB" w:rsidRDefault="00E676BB">
      <w:pPr>
        <w:rPr>
          <w:b/>
          <w:sz w:val="24"/>
          <w:szCs w:val="24"/>
        </w:rPr>
      </w:pPr>
    </w:p>
    <w:p w:rsidR="00F25731" w:rsidRPr="00E676BB" w:rsidRDefault="00F25731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  <w:r w:rsidRPr="00E676BB">
        <w:rPr>
          <w:b/>
          <w:sz w:val="24"/>
          <w:szCs w:val="24"/>
        </w:rPr>
        <w:t>14)</w:t>
      </w:r>
      <w:r w:rsidR="00A01386">
        <w:rPr>
          <w:b/>
          <w:sz w:val="24"/>
          <w:szCs w:val="24"/>
        </w:rPr>
        <w:t xml:space="preserve"> </w:t>
      </w:r>
    </w:p>
    <w:p w:rsidR="00E676BB" w:rsidRPr="00E676BB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68" type="#_x0000_t75" style="position:absolute;margin-left:0;margin-top:0;width:399pt;height:68.25pt;z-index:251741184;mso-position-horizontal:center;mso-position-horizontal-relative:text;mso-position-vertical:absolute;mso-position-vertical-relative:text">
            <v:imagedata r:id="rId33" o:title=""/>
            <w10:wrap type="square"/>
          </v:shape>
          <o:OLEObject Type="Embed" ProgID="ChemDraw.Document.6.0" ShapeID="_x0000_s1068" DrawAspect="Content" ObjectID="_1492347627" r:id="rId34"/>
        </w:object>
      </w:r>
    </w:p>
    <w:p w:rsidR="00E676BB" w:rsidRDefault="00E676BB">
      <w:pPr>
        <w:rPr>
          <w:b/>
          <w:sz w:val="24"/>
          <w:szCs w:val="24"/>
        </w:rPr>
      </w:pPr>
    </w:p>
    <w:p w:rsidR="00A01386" w:rsidRDefault="00A01386">
      <w:pPr>
        <w:rPr>
          <w:b/>
          <w:sz w:val="24"/>
          <w:szCs w:val="24"/>
        </w:rPr>
      </w:pPr>
    </w:p>
    <w:p w:rsidR="00F25731" w:rsidRPr="00E676BB" w:rsidRDefault="00F25731">
      <w:pPr>
        <w:rPr>
          <w:b/>
          <w:sz w:val="24"/>
          <w:szCs w:val="24"/>
        </w:rPr>
      </w:pPr>
    </w:p>
    <w:p w:rsidR="00E676BB" w:rsidRPr="00E676BB" w:rsidRDefault="00E676BB">
      <w:pPr>
        <w:rPr>
          <w:b/>
          <w:sz w:val="24"/>
          <w:szCs w:val="24"/>
        </w:rPr>
      </w:pPr>
      <w:r w:rsidRPr="00E676BB">
        <w:rPr>
          <w:b/>
          <w:sz w:val="24"/>
          <w:szCs w:val="24"/>
        </w:rPr>
        <w:t>15)</w:t>
      </w:r>
      <w:r w:rsidR="00A01386">
        <w:rPr>
          <w:b/>
          <w:sz w:val="24"/>
          <w:szCs w:val="24"/>
        </w:rPr>
        <w:t xml:space="preserve"> </w:t>
      </w:r>
      <w:r w:rsidR="00521F01" w:rsidRPr="00521F01">
        <w:rPr>
          <w:sz w:val="24"/>
          <w:szCs w:val="24"/>
        </w:rPr>
        <w:t>Show both products</w:t>
      </w:r>
      <w:r w:rsidR="00521F01">
        <w:rPr>
          <w:sz w:val="24"/>
          <w:szCs w:val="24"/>
        </w:rPr>
        <w:t>.</w:t>
      </w:r>
    </w:p>
    <w:p w:rsidR="00E676BB" w:rsidRPr="00E676BB" w:rsidRDefault="0034681A">
      <w:pPr>
        <w:rPr>
          <w:sz w:val="24"/>
          <w:szCs w:val="24"/>
        </w:rPr>
      </w:pPr>
      <w:r>
        <w:rPr>
          <w:noProof/>
        </w:rPr>
        <w:object w:dxaOrig="1440" w:dyaOrig="1440">
          <v:shape id="_x0000_s1069" type="#_x0000_t75" style="position:absolute;margin-left:0;margin-top:0;width:320.25pt;height:63pt;z-index:251743232;mso-position-horizontal:center;mso-position-horizontal-relative:text;mso-position-vertical:absolute;mso-position-vertical-relative:text">
            <v:imagedata r:id="rId35" o:title=""/>
            <w10:wrap type="square"/>
          </v:shape>
          <o:OLEObject Type="Embed" ProgID="ChemDraw.Document.6.0" ShapeID="_x0000_s1069" DrawAspect="Content" ObjectID="_1492347628" r:id="rId36"/>
        </w:object>
      </w:r>
    </w:p>
    <w:p w:rsidR="00E676BB" w:rsidRDefault="00E676BB">
      <w:pPr>
        <w:rPr>
          <w:sz w:val="24"/>
          <w:szCs w:val="24"/>
        </w:rPr>
      </w:pPr>
    </w:p>
    <w:p w:rsidR="00504761" w:rsidRDefault="00504761">
      <w:pPr>
        <w:rPr>
          <w:sz w:val="24"/>
          <w:szCs w:val="24"/>
        </w:rPr>
      </w:pPr>
    </w:p>
    <w:p w:rsidR="00F25731" w:rsidRPr="00F53D38" w:rsidRDefault="00F25731">
      <w:pPr>
        <w:rPr>
          <w:sz w:val="24"/>
          <w:szCs w:val="24"/>
        </w:rPr>
      </w:pPr>
      <w:r w:rsidRPr="00F53D38">
        <w:rPr>
          <w:sz w:val="24"/>
          <w:szCs w:val="24"/>
        </w:rPr>
        <w:lastRenderedPageBreak/>
        <w:t xml:space="preserve">Please give the </w:t>
      </w:r>
      <w:r w:rsidRPr="00F53D38">
        <w:rPr>
          <w:b/>
          <w:i/>
          <w:sz w:val="24"/>
          <w:szCs w:val="24"/>
        </w:rPr>
        <w:t>mechanism</w:t>
      </w:r>
      <w:r w:rsidRPr="00F53D38">
        <w:rPr>
          <w:sz w:val="24"/>
          <w:szCs w:val="24"/>
        </w:rPr>
        <w:t xml:space="preserve"> for</w:t>
      </w:r>
      <w:r w:rsidR="009359EB">
        <w:rPr>
          <w:sz w:val="24"/>
          <w:szCs w:val="24"/>
        </w:rPr>
        <w:t xml:space="preserve"> </w:t>
      </w:r>
      <w:r w:rsidR="009359EB" w:rsidRPr="009359EB">
        <w:rPr>
          <w:b/>
          <w:i/>
          <w:sz w:val="24"/>
          <w:szCs w:val="24"/>
        </w:rPr>
        <w:t>all</w:t>
      </w:r>
      <w:r w:rsidR="009359EB">
        <w:rPr>
          <w:sz w:val="24"/>
          <w:szCs w:val="24"/>
        </w:rPr>
        <w:t xml:space="preserve"> of</w:t>
      </w:r>
      <w:r w:rsidRPr="00F53D38">
        <w:rPr>
          <w:sz w:val="24"/>
          <w:szCs w:val="24"/>
        </w:rPr>
        <w:t xml:space="preserve"> the following </w:t>
      </w:r>
      <w:r w:rsidR="009359EB">
        <w:rPr>
          <w:sz w:val="24"/>
          <w:szCs w:val="24"/>
        </w:rPr>
        <w:t xml:space="preserve">three </w:t>
      </w:r>
      <w:r w:rsidRPr="00F53D38">
        <w:rPr>
          <w:sz w:val="24"/>
          <w:szCs w:val="24"/>
        </w:rPr>
        <w:t xml:space="preserve">transformations. Include all </w:t>
      </w:r>
      <w:r w:rsidRPr="00F53D38">
        <w:rPr>
          <w:b/>
          <w:i/>
          <w:sz w:val="24"/>
          <w:szCs w:val="24"/>
        </w:rPr>
        <w:t>lone pairs</w:t>
      </w:r>
      <w:r w:rsidRPr="00F53D38">
        <w:rPr>
          <w:sz w:val="24"/>
          <w:szCs w:val="24"/>
        </w:rPr>
        <w:t xml:space="preserve"> and correct </w:t>
      </w:r>
      <w:r w:rsidRPr="00F53D38">
        <w:rPr>
          <w:b/>
          <w:i/>
          <w:sz w:val="24"/>
          <w:szCs w:val="24"/>
        </w:rPr>
        <w:t>formal charges</w:t>
      </w:r>
      <w:r w:rsidRPr="00F53D38">
        <w:rPr>
          <w:sz w:val="24"/>
          <w:szCs w:val="24"/>
        </w:rPr>
        <w:t>.</w:t>
      </w:r>
    </w:p>
    <w:p w:rsidR="00F25731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50" type="#_x0000_t75" style="position:absolute;margin-left:75.4pt;margin-top:16.35pt;width:264.75pt;height:42pt;z-index:251704320;mso-position-horizontal-relative:text;mso-position-vertical-relative:text">
            <v:imagedata r:id="rId37" o:title=""/>
            <w10:wrap type="square"/>
          </v:shape>
          <o:OLEObject Type="Embed" ProgID="ChemDraw.Document.6.0" ShapeID="_x0000_s1050" DrawAspect="Content" ObjectID="_1492347629" r:id="rId38"/>
        </w:object>
      </w:r>
      <w:r w:rsidR="00F25731">
        <w:rPr>
          <w:b/>
          <w:sz w:val="24"/>
          <w:szCs w:val="24"/>
        </w:rPr>
        <w:t>16)</w:t>
      </w:r>
    </w:p>
    <w:p w:rsidR="00F25731" w:rsidRDefault="00F25731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F25731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70" type="#_x0000_t75" style="position:absolute;margin-left:0;margin-top:0;width:273pt;height:201.75pt;z-index:251745280;mso-position-horizontal:center;mso-position-horizontal-relative:text;mso-position-vertical:absolute;mso-position-vertical-relative:text">
            <v:imagedata r:id="rId39" o:title=""/>
            <w10:wrap type="square"/>
          </v:shape>
          <o:OLEObject Type="Embed" ProgID="ChemDraw.Document.6.0" ShapeID="_x0000_s1070" DrawAspect="Content" ObjectID="_1492347630" r:id="rId40"/>
        </w:object>
      </w:r>
    </w:p>
    <w:p w:rsidR="00F25731" w:rsidRDefault="00F25731">
      <w:pPr>
        <w:rPr>
          <w:b/>
          <w:sz w:val="24"/>
          <w:szCs w:val="24"/>
        </w:rPr>
      </w:pPr>
    </w:p>
    <w:p w:rsidR="00BA6540" w:rsidRDefault="00BA6540">
      <w:pPr>
        <w:rPr>
          <w:b/>
          <w:sz w:val="24"/>
          <w:szCs w:val="24"/>
        </w:rPr>
      </w:pPr>
    </w:p>
    <w:p w:rsidR="00BA6540" w:rsidRDefault="00BA6540">
      <w:pPr>
        <w:rPr>
          <w:b/>
          <w:sz w:val="24"/>
          <w:szCs w:val="24"/>
        </w:rPr>
      </w:pPr>
    </w:p>
    <w:p w:rsidR="00BA6540" w:rsidRDefault="00BA6540">
      <w:pPr>
        <w:rPr>
          <w:b/>
          <w:sz w:val="24"/>
          <w:szCs w:val="24"/>
        </w:rPr>
      </w:pPr>
    </w:p>
    <w:p w:rsidR="00BA6540" w:rsidRDefault="00BA6540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626B4D" w:rsidRDefault="00626B4D">
      <w:pPr>
        <w:rPr>
          <w:b/>
          <w:sz w:val="24"/>
          <w:szCs w:val="24"/>
        </w:rPr>
      </w:pPr>
    </w:p>
    <w:p w:rsidR="00F25731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46" type="#_x0000_t75" style="position:absolute;margin-left:39.75pt;margin-top:11.1pt;width:421.5pt;height:81.75pt;z-index:251696128;mso-position-horizontal-relative:text;mso-position-vertical-relative:text">
            <v:imagedata r:id="rId41" o:title=""/>
            <w10:wrap type="square"/>
          </v:shape>
          <o:OLEObject Type="Embed" ProgID="ChemDraw.Document.6.0" ShapeID="_x0000_s1046" DrawAspect="Content" ObjectID="_1492347631" r:id="rId42"/>
        </w:object>
      </w:r>
      <w:r w:rsidR="00F25731">
        <w:rPr>
          <w:b/>
          <w:sz w:val="24"/>
          <w:szCs w:val="24"/>
        </w:rPr>
        <w:t>17)</w:t>
      </w:r>
    </w:p>
    <w:p w:rsidR="00F25731" w:rsidRDefault="00F25731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F25731" w:rsidRDefault="0034681A">
      <w:pPr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71" type="#_x0000_t75" style="position:absolute;margin-left:0;margin-top:0;width:365.25pt;height:170.25pt;z-index:251747328;mso-position-horizontal:center;mso-position-horizontal-relative:text;mso-position-vertical:absolute;mso-position-vertical-relative:text">
            <v:imagedata r:id="rId43" o:title=""/>
            <w10:wrap type="square"/>
          </v:shape>
          <o:OLEObject Type="Embed" ProgID="ChemDraw.Document.6.0" ShapeID="_x0000_s1071" DrawAspect="Content" ObjectID="_1492347632" r:id="rId44"/>
        </w:object>
      </w:r>
    </w:p>
    <w:p w:rsidR="00BA6540" w:rsidRDefault="00BA6540">
      <w:pPr>
        <w:rPr>
          <w:b/>
          <w:sz w:val="24"/>
          <w:szCs w:val="24"/>
        </w:rPr>
      </w:pPr>
    </w:p>
    <w:p w:rsidR="00BA6540" w:rsidRDefault="00BA6540">
      <w:pPr>
        <w:rPr>
          <w:b/>
          <w:sz w:val="24"/>
          <w:szCs w:val="24"/>
        </w:rPr>
      </w:pPr>
    </w:p>
    <w:p w:rsidR="00BA6540" w:rsidRDefault="00BA6540">
      <w:pPr>
        <w:rPr>
          <w:b/>
          <w:sz w:val="24"/>
          <w:szCs w:val="24"/>
        </w:rPr>
      </w:pPr>
    </w:p>
    <w:p w:rsidR="00BA6540" w:rsidRDefault="00BA6540">
      <w:pPr>
        <w:rPr>
          <w:b/>
          <w:sz w:val="24"/>
          <w:szCs w:val="24"/>
        </w:rPr>
      </w:pPr>
    </w:p>
    <w:p w:rsidR="00BA6540" w:rsidRDefault="00BA6540">
      <w:pPr>
        <w:rPr>
          <w:b/>
          <w:sz w:val="24"/>
          <w:szCs w:val="24"/>
        </w:rPr>
      </w:pPr>
    </w:p>
    <w:p w:rsidR="00F25731" w:rsidRDefault="00F25731">
      <w:pPr>
        <w:rPr>
          <w:b/>
          <w:sz w:val="24"/>
          <w:szCs w:val="24"/>
        </w:rPr>
      </w:pPr>
    </w:p>
    <w:p w:rsidR="00F25731" w:rsidRDefault="0034681A">
      <w:pPr>
        <w:rPr>
          <w:b/>
          <w:sz w:val="24"/>
          <w:szCs w:val="24"/>
        </w:rPr>
      </w:pPr>
      <w:r>
        <w:rPr>
          <w:noProof/>
        </w:rPr>
        <w:lastRenderedPageBreak/>
        <w:object w:dxaOrig="1440" w:dyaOrig="1440">
          <v:shape id="_x0000_s1044" type="#_x0000_t75" style="position:absolute;margin-left:36.4pt;margin-top:24.2pt;width:360.75pt;height:78.75pt;z-index:251692032;mso-position-horizontal-relative:text;mso-position-vertical-relative:text">
            <v:imagedata r:id="rId45" o:title=""/>
            <w10:wrap type="square"/>
          </v:shape>
          <o:OLEObject Type="Embed" ProgID="ChemDraw.Document.6.0" ShapeID="_x0000_s1044" DrawAspect="Content" ObjectID="_1492347633" r:id="rId46"/>
        </w:object>
      </w:r>
      <w:r w:rsidR="00F25731">
        <w:rPr>
          <w:b/>
          <w:sz w:val="24"/>
          <w:szCs w:val="24"/>
        </w:rPr>
        <w:t>18)</w:t>
      </w:r>
    </w:p>
    <w:p w:rsidR="00055755" w:rsidRDefault="00055755">
      <w:pPr>
        <w:rPr>
          <w:b/>
          <w:sz w:val="24"/>
          <w:szCs w:val="24"/>
        </w:rPr>
      </w:pPr>
    </w:p>
    <w:p w:rsidR="00055755" w:rsidRDefault="00055755">
      <w:pPr>
        <w:rPr>
          <w:b/>
          <w:sz w:val="24"/>
          <w:szCs w:val="24"/>
        </w:rPr>
      </w:pPr>
    </w:p>
    <w:p w:rsidR="00055755" w:rsidRDefault="00055755">
      <w:pPr>
        <w:rPr>
          <w:b/>
          <w:sz w:val="24"/>
          <w:szCs w:val="24"/>
        </w:rPr>
      </w:pPr>
    </w:p>
    <w:p w:rsidR="00055755" w:rsidRDefault="00055755">
      <w:pPr>
        <w:rPr>
          <w:b/>
          <w:sz w:val="24"/>
          <w:szCs w:val="24"/>
        </w:rPr>
      </w:pPr>
    </w:p>
    <w:p w:rsidR="00055755" w:rsidRDefault="00782563">
      <w:pPr>
        <w:rPr>
          <w:b/>
          <w:sz w:val="24"/>
          <w:szCs w:val="24"/>
        </w:rPr>
      </w:pPr>
      <w:r>
        <w:rPr>
          <w:noProof/>
        </w:rPr>
        <w:object w:dxaOrig="225" w:dyaOrig="225">
          <v:shape id="_x0000_s1075" type="#_x0000_t75" style="position:absolute;margin-left:51pt;margin-top:3.55pt;width:390pt;height:453.75pt;z-index:251755520;mso-position-horizontal-relative:text;mso-position-vertical-relative:text">
            <v:imagedata r:id="rId47" o:title=""/>
            <w10:wrap type="square"/>
          </v:shape>
          <o:OLEObject Type="Embed" ProgID="ChemDraw.Document.6.0" ShapeID="_x0000_s1075" DrawAspect="Content" ObjectID="_1492347634" r:id="rId48"/>
        </w:object>
      </w: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055755" w:rsidRDefault="00055755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Default="00CA5621">
      <w:pPr>
        <w:rPr>
          <w:b/>
          <w:sz w:val="24"/>
          <w:szCs w:val="24"/>
        </w:rPr>
      </w:pPr>
    </w:p>
    <w:p w:rsidR="00CA5621" w:rsidRPr="00782563" w:rsidRDefault="00CA5621" w:rsidP="00CA5621">
      <w:pPr>
        <w:spacing w:after="0" w:line="240" w:lineRule="auto"/>
        <w:rPr>
          <w:b/>
          <w:sz w:val="20"/>
          <w:szCs w:val="20"/>
          <w:u w:val="single"/>
        </w:rPr>
      </w:pPr>
      <w:r w:rsidRPr="00782563">
        <w:rPr>
          <w:b/>
          <w:sz w:val="20"/>
          <w:szCs w:val="20"/>
          <w:u w:val="single"/>
        </w:rPr>
        <w:lastRenderedPageBreak/>
        <w:t>Grading Rubric</w:t>
      </w:r>
      <w:r w:rsidR="00CB25CA" w:rsidRPr="00782563">
        <w:rPr>
          <w:b/>
          <w:sz w:val="20"/>
          <w:szCs w:val="20"/>
          <w:u w:val="single"/>
        </w:rPr>
        <w:t xml:space="preserve"> (93</w:t>
      </w:r>
      <w:r w:rsidR="00994264" w:rsidRPr="00782563">
        <w:rPr>
          <w:b/>
          <w:sz w:val="20"/>
          <w:szCs w:val="20"/>
          <w:u w:val="single"/>
        </w:rPr>
        <w:t>)</w:t>
      </w:r>
    </w:p>
    <w:p w:rsidR="00CA5621" w:rsidRPr="002104DB" w:rsidRDefault="00CA5621" w:rsidP="00CA5621">
      <w:pPr>
        <w:spacing w:after="0" w:line="240" w:lineRule="auto"/>
        <w:rPr>
          <w:b/>
          <w:sz w:val="20"/>
          <w:szCs w:val="20"/>
        </w:rPr>
      </w:pPr>
      <w:r w:rsidRPr="002104DB">
        <w:rPr>
          <w:b/>
          <w:sz w:val="20"/>
          <w:szCs w:val="20"/>
        </w:rPr>
        <w:t>Questions 1 – 15</w:t>
      </w:r>
      <w:r w:rsidR="00CB25CA" w:rsidRPr="002104DB">
        <w:rPr>
          <w:b/>
          <w:sz w:val="20"/>
          <w:szCs w:val="20"/>
        </w:rPr>
        <w:t xml:space="preserve"> (47</w:t>
      </w:r>
      <w:r w:rsidR="00667BDC" w:rsidRPr="002104DB">
        <w:rPr>
          <w:b/>
          <w:sz w:val="20"/>
          <w:szCs w:val="20"/>
        </w:rPr>
        <w:t xml:space="preserve"> points)</w:t>
      </w:r>
    </w:p>
    <w:p w:rsidR="00CA5621" w:rsidRDefault="00994264" w:rsidP="00CA5621">
      <w:pPr>
        <w:spacing w:after="0" w:line="240" w:lineRule="auto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ab/>
        <w:t>In general 3 points for each organic product and 1</w:t>
      </w:r>
      <w:r w:rsidR="00667BDC" w:rsidRPr="002104DB">
        <w:rPr>
          <w:b/>
          <w:color w:val="008000"/>
          <w:sz w:val="20"/>
          <w:szCs w:val="20"/>
        </w:rPr>
        <w:t xml:space="preserve"> point for each step of reagent</w:t>
      </w:r>
    </w:p>
    <w:p w:rsidR="002104DB" w:rsidRDefault="002104DB" w:rsidP="00CA5621">
      <w:pPr>
        <w:spacing w:after="0" w:line="240" w:lineRule="auto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ab/>
      </w:r>
      <w:r>
        <w:rPr>
          <w:b/>
          <w:color w:val="008000"/>
          <w:sz w:val="20"/>
          <w:szCs w:val="20"/>
        </w:rPr>
        <w:tab/>
        <w:t>Intermediates shown instead of product (half credit)</w:t>
      </w:r>
    </w:p>
    <w:p w:rsidR="002104DB" w:rsidRDefault="002104DB" w:rsidP="00CA5621">
      <w:pPr>
        <w:spacing w:after="0" w:line="240" w:lineRule="auto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ab/>
      </w:r>
      <w:r>
        <w:rPr>
          <w:b/>
          <w:color w:val="008000"/>
          <w:sz w:val="20"/>
          <w:szCs w:val="20"/>
        </w:rPr>
        <w:tab/>
        <w:t>1/3</w:t>
      </w:r>
      <w:r w:rsidRPr="002104DB">
        <w:rPr>
          <w:b/>
          <w:color w:val="008000"/>
          <w:sz w:val="20"/>
          <w:szCs w:val="20"/>
          <w:vertAlign w:val="superscript"/>
        </w:rPr>
        <w:t>rd</w:t>
      </w:r>
      <w:r>
        <w:rPr>
          <w:b/>
          <w:color w:val="008000"/>
          <w:sz w:val="20"/>
          <w:szCs w:val="20"/>
        </w:rPr>
        <w:t xml:space="preserve"> penalty for the following…</w:t>
      </w:r>
    </w:p>
    <w:p w:rsidR="002104DB" w:rsidRDefault="002104DB" w:rsidP="00CA5621">
      <w:pPr>
        <w:spacing w:after="0" w:line="240" w:lineRule="auto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ab/>
      </w:r>
      <w:r>
        <w:rPr>
          <w:b/>
          <w:color w:val="008000"/>
          <w:sz w:val="20"/>
          <w:szCs w:val="20"/>
        </w:rPr>
        <w:tab/>
      </w:r>
      <w:r>
        <w:rPr>
          <w:b/>
          <w:color w:val="008000"/>
          <w:sz w:val="20"/>
          <w:szCs w:val="20"/>
        </w:rPr>
        <w:tab/>
        <w:t>Formal charge error</w:t>
      </w:r>
    </w:p>
    <w:p w:rsidR="00667BDC" w:rsidRDefault="002104DB" w:rsidP="00CA5621">
      <w:pPr>
        <w:spacing w:after="0" w:line="240" w:lineRule="auto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ab/>
      </w:r>
      <w:r>
        <w:rPr>
          <w:b/>
          <w:color w:val="008000"/>
          <w:sz w:val="20"/>
          <w:szCs w:val="20"/>
        </w:rPr>
        <w:tab/>
      </w:r>
      <w:r>
        <w:rPr>
          <w:b/>
          <w:color w:val="008000"/>
          <w:sz w:val="20"/>
          <w:szCs w:val="20"/>
        </w:rPr>
        <w:tab/>
      </w:r>
      <w:r w:rsidR="009D266E" w:rsidRPr="002104DB">
        <w:rPr>
          <w:b/>
          <w:color w:val="008000"/>
          <w:sz w:val="20"/>
          <w:szCs w:val="20"/>
        </w:rPr>
        <w:t xml:space="preserve">Showing one hydrogen on a carbon but not all of them </w:t>
      </w:r>
    </w:p>
    <w:p w:rsidR="00000A80" w:rsidRDefault="00000A80" w:rsidP="00CA5621">
      <w:pPr>
        <w:spacing w:after="0" w:line="240" w:lineRule="auto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ab/>
      </w:r>
      <w:r>
        <w:rPr>
          <w:b/>
          <w:color w:val="008000"/>
          <w:sz w:val="20"/>
          <w:szCs w:val="20"/>
        </w:rPr>
        <w:tab/>
      </w:r>
      <w:r>
        <w:rPr>
          <w:b/>
          <w:color w:val="008000"/>
          <w:sz w:val="20"/>
          <w:szCs w:val="20"/>
        </w:rPr>
        <w:tab/>
        <w:t>Too few or too many hydrogens on a carbon</w:t>
      </w:r>
    </w:p>
    <w:p w:rsidR="002104DB" w:rsidRPr="002104DB" w:rsidRDefault="002104DB" w:rsidP="00CA5621">
      <w:pPr>
        <w:spacing w:after="0" w:line="240" w:lineRule="auto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ab/>
      </w:r>
      <w:r>
        <w:rPr>
          <w:b/>
          <w:color w:val="008000"/>
          <w:sz w:val="20"/>
          <w:szCs w:val="20"/>
        </w:rPr>
        <w:tab/>
      </w:r>
      <w:r>
        <w:rPr>
          <w:b/>
          <w:color w:val="008000"/>
          <w:sz w:val="20"/>
          <w:szCs w:val="20"/>
        </w:rPr>
        <w:tab/>
        <w:t>Conjugate acid or conjugate base of the correct compound shown</w:t>
      </w:r>
    </w:p>
    <w:p w:rsidR="00CB25CA" w:rsidRPr="002104DB" w:rsidRDefault="00667BDC" w:rsidP="00CA5621">
      <w:pPr>
        <w:spacing w:after="0" w:line="240" w:lineRule="auto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ab/>
        <w:t>Questions 8, 10, and 15</w:t>
      </w:r>
      <w:r w:rsidR="00CB25CA" w:rsidRPr="002104DB">
        <w:rPr>
          <w:b/>
          <w:color w:val="008000"/>
          <w:sz w:val="20"/>
          <w:szCs w:val="20"/>
        </w:rPr>
        <w:t xml:space="preserve"> (-1.5</w:t>
      </w:r>
      <w:r w:rsidRPr="002104DB">
        <w:rPr>
          <w:b/>
          <w:color w:val="008000"/>
          <w:sz w:val="20"/>
          <w:szCs w:val="20"/>
        </w:rPr>
        <w:t xml:space="preserve"> points for each product)</w:t>
      </w:r>
    </w:p>
    <w:p w:rsidR="00994264" w:rsidRPr="002104DB" w:rsidRDefault="00994264" w:rsidP="00CA5621">
      <w:pPr>
        <w:spacing w:after="0" w:line="240" w:lineRule="auto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ab/>
        <w:t>Question 6 (O=PPh</w:t>
      </w:r>
      <w:r w:rsidRPr="002104DB">
        <w:rPr>
          <w:b/>
          <w:color w:val="008000"/>
          <w:sz w:val="20"/>
          <w:szCs w:val="20"/>
          <w:vertAlign w:val="subscript"/>
        </w:rPr>
        <w:t>3</w:t>
      </w:r>
      <w:r w:rsidRPr="002104DB">
        <w:rPr>
          <w:b/>
          <w:color w:val="008000"/>
          <w:sz w:val="20"/>
          <w:szCs w:val="20"/>
        </w:rPr>
        <w:t>) is not counted for points</w:t>
      </w:r>
    </w:p>
    <w:p w:rsidR="00667BDC" w:rsidRPr="002104DB" w:rsidRDefault="00667BDC" w:rsidP="00CA5621">
      <w:pPr>
        <w:spacing w:after="0" w:line="240" w:lineRule="auto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ab/>
        <w:t xml:space="preserve">Question 5 was missing a reagent </w:t>
      </w:r>
      <w:proofErr w:type="spellStart"/>
      <w:r w:rsidRPr="002104DB">
        <w:rPr>
          <w:b/>
          <w:color w:val="008000"/>
          <w:sz w:val="20"/>
          <w:szCs w:val="20"/>
        </w:rPr>
        <w:t>HCl</w:t>
      </w:r>
      <w:proofErr w:type="spellEnd"/>
      <w:r w:rsidRPr="002104DB">
        <w:rPr>
          <w:b/>
          <w:color w:val="008000"/>
          <w:sz w:val="20"/>
          <w:szCs w:val="20"/>
        </w:rPr>
        <w:t xml:space="preserve"> (+3</w:t>
      </w:r>
      <w:r w:rsidR="0034681A">
        <w:rPr>
          <w:b/>
          <w:color w:val="008000"/>
          <w:sz w:val="20"/>
          <w:szCs w:val="20"/>
        </w:rPr>
        <w:t>.5</w:t>
      </w:r>
      <w:bookmarkStart w:id="0" w:name="_GoBack"/>
      <w:bookmarkEnd w:id="0"/>
      <w:r w:rsidRPr="002104DB">
        <w:rPr>
          <w:b/>
          <w:color w:val="008000"/>
          <w:sz w:val="20"/>
          <w:szCs w:val="20"/>
        </w:rPr>
        <w:t xml:space="preserve"> points for everyone)</w:t>
      </w:r>
    </w:p>
    <w:p w:rsidR="00D641CB" w:rsidRPr="002104DB" w:rsidRDefault="00D641CB" w:rsidP="00CA5621">
      <w:pPr>
        <w:spacing w:after="0" w:line="240" w:lineRule="auto"/>
        <w:rPr>
          <w:b/>
          <w:color w:val="008000"/>
          <w:sz w:val="20"/>
          <w:szCs w:val="20"/>
        </w:rPr>
      </w:pPr>
    </w:p>
    <w:p w:rsidR="00CA5621" w:rsidRPr="002104DB" w:rsidRDefault="00CA5621" w:rsidP="00CA5621">
      <w:pPr>
        <w:spacing w:after="0" w:line="240" w:lineRule="auto"/>
        <w:rPr>
          <w:b/>
          <w:sz w:val="20"/>
          <w:szCs w:val="20"/>
        </w:rPr>
      </w:pPr>
      <w:r w:rsidRPr="002104DB">
        <w:rPr>
          <w:b/>
          <w:sz w:val="20"/>
          <w:szCs w:val="20"/>
        </w:rPr>
        <w:t>Question 16</w:t>
      </w:r>
      <w:r w:rsidR="00915F2F" w:rsidRPr="002104DB">
        <w:rPr>
          <w:b/>
          <w:sz w:val="20"/>
          <w:szCs w:val="20"/>
        </w:rPr>
        <w:t xml:space="preserve"> (16 points)</w:t>
      </w:r>
    </w:p>
    <w:p w:rsidR="00915F2F" w:rsidRPr="002104DB" w:rsidRDefault="00CA5621" w:rsidP="00CA5621">
      <w:pPr>
        <w:spacing w:after="0" w:line="240" w:lineRule="auto"/>
        <w:ind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>5</w:t>
      </w:r>
      <w:r w:rsidR="00915F2F" w:rsidRPr="002104DB">
        <w:rPr>
          <w:b/>
          <w:color w:val="008000"/>
          <w:sz w:val="20"/>
          <w:szCs w:val="20"/>
        </w:rPr>
        <w:t>-6</w:t>
      </w:r>
      <w:r w:rsidRPr="002104DB">
        <w:rPr>
          <w:b/>
          <w:color w:val="008000"/>
          <w:sz w:val="20"/>
          <w:szCs w:val="20"/>
        </w:rPr>
        <w:t xml:space="preserve"> arrows </w:t>
      </w:r>
      <w:r w:rsidR="00B8457E" w:rsidRPr="002104DB">
        <w:rPr>
          <w:b/>
          <w:color w:val="008000"/>
          <w:sz w:val="20"/>
          <w:szCs w:val="20"/>
        </w:rPr>
        <w:t>(12</w:t>
      </w:r>
      <w:r w:rsidR="00915F2F" w:rsidRPr="002104DB">
        <w:rPr>
          <w:b/>
          <w:color w:val="008000"/>
          <w:sz w:val="20"/>
          <w:szCs w:val="20"/>
        </w:rPr>
        <w:t xml:space="preserve"> points)</w:t>
      </w:r>
    </w:p>
    <w:p w:rsidR="00CA5621" w:rsidRPr="002104DB" w:rsidRDefault="00CA5621" w:rsidP="00915F2F">
      <w:pPr>
        <w:spacing w:after="0" w:line="240" w:lineRule="auto"/>
        <w:ind w:left="144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>Initial protonation could be shown with one or two arrows</w:t>
      </w:r>
      <w:r w:rsidR="00B8457E" w:rsidRPr="002104DB">
        <w:rPr>
          <w:b/>
          <w:color w:val="008000"/>
          <w:sz w:val="20"/>
          <w:szCs w:val="20"/>
        </w:rPr>
        <w:t xml:space="preserve"> (2</w:t>
      </w:r>
      <w:r w:rsidR="00915F2F" w:rsidRPr="002104DB">
        <w:rPr>
          <w:b/>
          <w:color w:val="008000"/>
          <w:sz w:val="20"/>
          <w:szCs w:val="20"/>
        </w:rPr>
        <w:t xml:space="preserve"> point</w:t>
      </w:r>
      <w:r w:rsidR="00B8457E" w:rsidRPr="002104DB">
        <w:rPr>
          <w:b/>
          <w:color w:val="008000"/>
          <w:sz w:val="20"/>
          <w:szCs w:val="20"/>
        </w:rPr>
        <w:t>s</w:t>
      </w:r>
      <w:r w:rsidR="00915F2F" w:rsidRPr="002104DB">
        <w:rPr>
          <w:b/>
          <w:color w:val="008000"/>
          <w:sz w:val="20"/>
          <w:szCs w:val="20"/>
        </w:rPr>
        <w:t xml:space="preserve"> either way)</w:t>
      </w:r>
    </w:p>
    <w:p w:rsidR="00915F2F" w:rsidRPr="002104DB" w:rsidRDefault="00915F2F" w:rsidP="00915F2F">
      <w:pPr>
        <w:spacing w:after="0" w:line="240" w:lineRule="auto"/>
        <w:ind w:left="144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>(1 point for each arrow thereafter)</w:t>
      </w:r>
    </w:p>
    <w:p w:rsidR="00915F2F" w:rsidRPr="002104DB" w:rsidRDefault="00CA5621" w:rsidP="00CA5621">
      <w:pPr>
        <w:spacing w:after="0" w:line="240" w:lineRule="auto"/>
        <w:ind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>2 intermediates</w:t>
      </w:r>
      <w:r w:rsidR="00915F2F" w:rsidRPr="002104DB">
        <w:rPr>
          <w:b/>
          <w:color w:val="008000"/>
          <w:sz w:val="20"/>
          <w:szCs w:val="20"/>
        </w:rPr>
        <w:t xml:space="preserve"> (4 points)</w:t>
      </w:r>
      <w:r w:rsidRPr="002104DB">
        <w:rPr>
          <w:b/>
          <w:color w:val="008000"/>
          <w:sz w:val="20"/>
          <w:szCs w:val="20"/>
        </w:rPr>
        <w:t xml:space="preserve"> </w:t>
      </w:r>
    </w:p>
    <w:p w:rsidR="002104DB" w:rsidRPr="002104DB" w:rsidRDefault="002104DB" w:rsidP="002104DB">
      <w:pPr>
        <w:spacing w:after="0" w:line="240" w:lineRule="auto"/>
        <w:ind w:left="720" w:firstLine="720"/>
        <w:rPr>
          <w:b/>
          <w:color w:val="0000FF"/>
          <w:sz w:val="20"/>
          <w:szCs w:val="20"/>
        </w:rPr>
      </w:pPr>
      <w:r w:rsidRPr="002104DB">
        <w:rPr>
          <w:b/>
          <w:color w:val="0000FF"/>
          <w:sz w:val="20"/>
          <w:szCs w:val="20"/>
        </w:rPr>
        <w:t>Conceptual Errors (-2 points each)</w:t>
      </w:r>
    </w:p>
    <w:p w:rsidR="002104DB" w:rsidRPr="002104DB" w:rsidRDefault="002104DB" w:rsidP="002104DB">
      <w:pPr>
        <w:spacing w:after="0" w:line="240" w:lineRule="auto"/>
        <w:ind w:firstLine="720"/>
        <w:rPr>
          <w:b/>
          <w:color w:val="0000FF"/>
          <w:sz w:val="20"/>
          <w:szCs w:val="20"/>
          <w:u w:val="single"/>
        </w:rPr>
      </w:pPr>
      <w:r w:rsidRPr="002104DB">
        <w:rPr>
          <w:b/>
          <w:color w:val="0000FF"/>
          <w:sz w:val="20"/>
          <w:szCs w:val="20"/>
        </w:rPr>
        <w:tab/>
      </w:r>
      <w:r w:rsidRPr="002104DB">
        <w:rPr>
          <w:b/>
          <w:color w:val="0000FF"/>
          <w:sz w:val="20"/>
          <w:szCs w:val="20"/>
          <w:u w:val="single"/>
        </w:rPr>
        <w:t>Common conceptual errors</w:t>
      </w:r>
    </w:p>
    <w:p w:rsidR="002104DB" w:rsidRPr="002104DB" w:rsidRDefault="002104DB" w:rsidP="002104DB">
      <w:pPr>
        <w:spacing w:after="0" w:line="240" w:lineRule="auto"/>
        <w:ind w:firstLine="720"/>
        <w:rPr>
          <w:b/>
          <w:i/>
          <w:color w:val="0000FF"/>
          <w:sz w:val="20"/>
          <w:szCs w:val="20"/>
        </w:rPr>
      </w:pPr>
      <w:r w:rsidRPr="002104DB">
        <w:rPr>
          <w:b/>
          <w:color w:val="0000FF"/>
          <w:sz w:val="20"/>
          <w:szCs w:val="20"/>
        </w:rPr>
        <w:tab/>
      </w:r>
      <w:r w:rsidRPr="002104DB">
        <w:rPr>
          <w:b/>
          <w:color w:val="0000FF"/>
          <w:sz w:val="20"/>
          <w:szCs w:val="20"/>
        </w:rPr>
        <w:tab/>
      </w:r>
      <w:r w:rsidRPr="002104DB">
        <w:rPr>
          <w:b/>
          <w:i/>
          <w:color w:val="0000FF"/>
          <w:sz w:val="20"/>
          <w:szCs w:val="20"/>
        </w:rPr>
        <w:t>Missing a step</w:t>
      </w:r>
    </w:p>
    <w:p w:rsidR="002104DB" w:rsidRPr="002104DB" w:rsidRDefault="002104DB" w:rsidP="002104DB">
      <w:pPr>
        <w:spacing w:after="0" w:line="240" w:lineRule="auto"/>
        <w:ind w:firstLine="720"/>
        <w:rPr>
          <w:b/>
          <w:i/>
          <w:color w:val="0000FF"/>
          <w:sz w:val="20"/>
          <w:szCs w:val="20"/>
        </w:rPr>
      </w:pPr>
      <w:r w:rsidRPr="002104DB">
        <w:rPr>
          <w:b/>
          <w:i/>
          <w:color w:val="0000FF"/>
          <w:sz w:val="20"/>
          <w:szCs w:val="20"/>
        </w:rPr>
        <w:tab/>
      </w:r>
      <w:r w:rsidRPr="002104DB">
        <w:rPr>
          <w:b/>
          <w:i/>
          <w:color w:val="0000FF"/>
          <w:sz w:val="20"/>
          <w:szCs w:val="20"/>
        </w:rPr>
        <w:tab/>
        <w:t>Step out of order</w:t>
      </w:r>
    </w:p>
    <w:p w:rsidR="00CA5621" w:rsidRPr="002104DB" w:rsidRDefault="00CA5621" w:rsidP="00CA5621">
      <w:pPr>
        <w:spacing w:after="0" w:line="240" w:lineRule="auto"/>
        <w:ind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ab/>
        <w:t>Formal charge error (-1 point)</w:t>
      </w:r>
    </w:p>
    <w:p w:rsidR="00CA5621" w:rsidRPr="002104DB" w:rsidRDefault="00CA5621" w:rsidP="00CA5621">
      <w:pPr>
        <w:spacing w:after="0" w:line="240" w:lineRule="auto"/>
        <w:ind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ab/>
        <w:t>Lone pair errors (-1 point)</w:t>
      </w:r>
    </w:p>
    <w:p w:rsidR="00CA5621" w:rsidRPr="002104DB" w:rsidRDefault="00CA5621" w:rsidP="00CA5621">
      <w:pPr>
        <w:spacing w:after="0" w:line="240" w:lineRule="auto"/>
        <w:ind w:firstLine="720"/>
        <w:rPr>
          <w:b/>
          <w:sz w:val="20"/>
          <w:szCs w:val="20"/>
        </w:rPr>
      </w:pPr>
    </w:p>
    <w:p w:rsidR="00CA5621" w:rsidRPr="002104DB" w:rsidRDefault="00CA5621" w:rsidP="00CA5621">
      <w:pPr>
        <w:spacing w:after="0" w:line="240" w:lineRule="auto"/>
        <w:rPr>
          <w:b/>
          <w:sz w:val="20"/>
          <w:szCs w:val="20"/>
        </w:rPr>
      </w:pPr>
      <w:r w:rsidRPr="002104DB">
        <w:rPr>
          <w:b/>
          <w:sz w:val="20"/>
          <w:szCs w:val="20"/>
        </w:rPr>
        <w:t>Question 17</w:t>
      </w:r>
      <w:r w:rsidR="00915F2F" w:rsidRPr="002104DB">
        <w:rPr>
          <w:b/>
          <w:sz w:val="20"/>
          <w:szCs w:val="20"/>
        </w:rPr>
        <w:t xml:space="preserve"> (10 points)</w:t>
      </w:r>
    </w:p>
    <w:p w:rsidR="00915F2F" w:rsidRPr="002104DB" w:rsidRDefault="00CA5621" w:rsidP="00CA5621">
      <w:pPr>
        <w:spacing w:after="0" w:line="240" w:lineRule="auto"/>
        <w:ind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 xml:space="preserve">6 arrows </w:t>
      </w:r>
      <w:r w:rsidR="00915F2F" w:rsidRPr="002104DB">
        <w:rPr>
          <w:b/>
          <w:color w:val="008000"/>
          <w:sz w:val="20"/>
          <w:szCs w:val="20"/>
        </w:rPr>
        <w:t>(6 points)</w:t>
      </w:r>
    </w:p>
    <w:p w:rsidR="00915F2F" w:rsidRPr="002104DB" w:rsidRDefault="00CA5621" w:rsidP="00CA5621">
      <w:pPr>
        <w:spacing w:after="0" w:line="240" w:lineRule="auto"/>
        <w:ind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 xml:space="preserve">2 intermediates </w:t>
      </w:r>
      <w:r w:rsidR="00915F2F" w:rsidRPr="002104DB">
        <w:rPr>
          <w:b/>
          <w:color w:val="008000"/>
          <w:sz w:val="20"/>
          <w:szCs w:val="20"/>
        </w:rPr>
        <w:t>(4 points)</w:t>
      </w:r>
    </w:p>
    <w:p w:rsidR="002104DB" w:rsidRPr="002104DB" w:rsidRDefault="002104DB" w:rsidP="002104DB">
      <w:pPr>
        <w:spacing w:after="0" w:line="240" w:lineRule="auto"/>
        <w:ind w:left="720" w:firstLine="720"/>
        <w:rPr>
          <w:b/>
          <w:color w:val="0000FF"/>
          <w:sz w:val="20"/>
          <w:szCs w:val="20"/>
        </w:rPr>
      </w:pPr>
      <w:r w:rsidRPr="002104DB">
        <w:rPr>
          <w:b/>
          <w:color w:val="0000FF"/>
          <w:sz w:val="20"/>
          <w:szCs w:val="20"/>
        </w:rPr>
        <w:t>Conceptual Errors (-2 points each)</w:t>
      </w:r>
    </w:p>
    <w:p w:rsidR="002104DB" w:rsidRPr="002104DB" w:rsidRDefault="002104DB" w:rsidP="002104DB">
      <w:pPr>
        <w:spacing w:after="0" w:line="240" w:lineRule="auto"/>
        <w:ind w:firstLine="720"/>
        <w:rPr>
          <w:b/>
          <w:color w:val="0000FF"/>
          <w:sz w:val="20"/>
          <w:szCs w:val="20"/>
          <w:u w:val="single"/>
        </w:rPr>
      </w:pPr>
      <w:r w:rsidRPr="002104DB">
        <w:rPr>
          <w:b/>
          <w:color w:val="0000FF"/>
          <w:sz w:val="20"/>
          <w:szCs w:val="20"/>
        </w:rPr>
        <w:tab/>
      </w:r>
      <w:r w:rsidRPr="002104DB">
        <w:rPr>
          <w:b/>
          <w:color w:val="0000FF"/>
          <w:sz w:val="20"/>
          <w:szCs w:val="20"/>
          <w:u w:val="single"/>
        </w:rPr>
        <w:t>Common conceptual errors</w:t>
      </w:r>
    </w:p>
    <w:p w:rsidR="002104DB" w:rsidRPr="002104DB" w:rsidRDefault="002104DB" w:rsidP="002104DB">
      <w:pPr>
        <w:spacing w:after="0" w:line="240" w:lineRule="auto"/>
        <w:ind w:firstLine="720"/>
        <w:rPr>
          <w:b/>
          <w:i/>
          <w:color w:val="0000FF"/>
          <w:sz w:val="20"/>
          <w:szCs w:val="20"/>
        </w:rPr>
      </w:pPr>
      <w:r w:rsidRPr="002104DB">
        <w:rPr>
          <w:b/>
          <w:color w:val="0000FF"/>
          <w:sz w:val="20"/>
          <w:szCs w:val="20"/>
        </w:rPr>
        <w:tab/>
      </w:r>
      <w:r w:rsidRPr="002104DB">
        <w:rPr>
          <w:b/>
          <w:color w:val="0000FF"/>
          <w:sz w:val="20"/>
          <w:szCs w:val="20"/>
        </w:rPr>
        <w:tab/>
      </w:r>
      <w:r w:rsidRPr="002104DB">
        <w:rPr>
          <w:b/>
          <w:i/>
          <w:color w:val="0000FF"/>
          <w:sz w:val="20"/>
          <w:szCs w:val="20"/>
        </w:rPr>
        <w:t>Missing a step</w:t>
      </w:r>
    </w:p>
    <w:p w:rsidR="002104DB" w:rsidRPr="002104DB" w:rsidRDefault="002104DB" w:rsidP="002104DB">
      <w:pPr>
        <w:spacing w:after="0" w:line="240" w:lineRule="auto"/>
        <w:ind w:firstLine="720"/>
        <w:rPr>
          <w:b/>
          <w:i/>
          <w:color w:val="0000FF"/>
          <w:sz w:val="20"/>
          <w:szCs w:val="20"/>
        </w:rPr>
      </w:pPr>
      <w:r w:rsidRPr="002104DB">
        <w:rPr>
          <w:b/>
          <w:i/>
          <w:color w:val="0000FF"/>
          <w:sz w:val="20"/>
          <w:szCs w:val="20"/>
        </w:rPr>
        <w:tab/>
      </w:r>
      <w:r w:rsidRPr="002104DB">
        <w:rPr>
          <w:b/>
          <w:i/>
          <w:color w:val="0000FF"/>
          <w:sz w:val="20"/>
          <w:szCs w:val="20"/>
        </w:rPr>
        <w:tab/>
        <w:t>Step out of order</w:t>
      </w:r>
    </w:p>
    <w:p w:rsidR="00CA5621" w:rsidRPr="002104DB" w:rsidRDefault="00CA5621" w:rsidP="00CA5621">
      <w:pPr>
        <w:spacing w:after="0" w:line="240" w:lineRule="auto"/>
        <w:ind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ab/>
        <w:t>Formal charge error (-1 point)</w:t>
      </w:r>
    </w:p>
    <w:p w:rsidR="00CA5621" w:rsidRPr="002104DB" w:rsidRDefault="00CA5621" w:rsidP="00CA5621">
      <w:pPr>
        <w:spacing w:after="0" w:line="240" w:lineRule="auto"/>
        <w:ind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ab/>
        <w:t>Lone pair errors (-1 point)</w:t>
      </w:r>
    </w:p>
    <w:p w:rsidR="00CA5621" w:rsidRPr="002104DB" w:rsidRDefault="00CA5621" w:rsidP="00CA5621">
      <w:pPr>
        <w:spacing w:after="0" w:line="240" w:lineRule="auto"/>
        <w:rPr>
          <w:b/>
          <w:sz w:val="20"/>
          <w:szCs w:val="20"/>
        </w:rPr>
      </w:pPr>
    </w:p>
    <w:p w:rsidR="00CA5621" w:rsidRPr="002104DB" w:rsidRDefault="00CA5621" w:rsidP="00CA5621">
      <w:pPr>
        <w:spacing w:after="0" w:line="240" w:lineRule="auto"/>
        <w:rPr>
          <w:b/>
          <w:sz w:val="20"/>
          <w:szCs w:val="20"/>
        </w:rPr>
      </w:pPr>
      <w:r w:rsidRPr="002104DB">
        <w:rPr>
          <w:b/>
          <w:sz w:val="20"/>
          <w:szCs w:val="20"/>
        </w:rPr>
        <w:t>Question 18</w:t>
      </w:r>
      <w:r w:rsidR="00915F2F" w:rsidRPr="002104DB">
        <w:rPr>
          <w:b/>
          <w:sz w:val="20"/>
          <w:szCs w:val="20"/>
        </w:rPr>
        <w:t xml:space="preserve"> (20 points)</w:t>
      </w:r>
    </w:p>
    <w:p w:rsidR="00915F2F" w:rsidRPr="002104DB" w:rsidRDefault="00CA5621" w:rsidP="00CA5621">
      <w:pPr>
        <w:spacing w:after="0" w:line="240" w:lineRule="auto"/>
        <w:ind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 xml:space="preserve">10 arrows </w:t>
      </w:r>
      <w:r w:rsidR="00915F2F" w:rsidRPr="002104DB">
        <w:rPr>
          <w:b/>
          <w:color w:val="008000"/>
          <w:sz w:val="20"/>
          <w:szCs w:val="20"/>
        </w:rPr>
        <w:t>(10 points)</w:t>
      </w:r>
    </w:p>
    <w:p w:rsidR="00CA5621" w:rsidRPr="002104DB" w:rsidRDefault="00CA5621" w:rsidP="00915F2F">
      <w:pPr>
        <w:spacing w:after="0" w:line="240" w:lineRule="auto"/>
        <w:ind w:left="720"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>(1 point each)</w:t>
      </w:r>
    </w:p>
    <w:p w:rsidR="00CA5621" w:rsidRPr="002104DB" w:rsidRDefault="00782563" w:rsidP="00782563">
      <w:pPr>
        <w:spacing w:after="0" w:line="240" w:lineRule="auto"/>
        <w:ind w:left="1440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>P</w:t>
      </w:r>
      <w:r w:rsidR="00CA5621" w:rsidRPr="002104DB">
        <w:rPr>
          <w:b/>
          <w:color w:val="008000"/>
          <w:sz w:val="20"/>
          <w:szCs w:val="20"/>
        </w:rPr>
        <w:t>rotonation could be shown with one or two arrows</w:t>
      </w:r>
      <w:r>
        <w:rPr>
          <w:b/>
          <w:color w:val="008000"/>
          <w:sz w:val="20"/>
          <w:szCs w:val="20"/>
        </w:rPr>
        <w:t xml:space="preserve"> and are each worth 1 point for this question.</w:t>
      </w:r>
    </w:p>
    <w:p w:rsidR="002104DB" w:rsidRPr="002104DB" w:rsidRDefault="002104DB" w:rsidP="00CA5621">
      <w:pPr>
        <w:spacing w:after="0" w:line="240" w:lineRule="auto"/>
        <w:ind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>5 Intermediates (10 points)</w:t>
      </w:r>
    </w:p>
    <w:p w:rsidR="00915F2F" w:rsidRPr="002104DB" w:rsidRDefault="00865842" w:rsidP="002104DB">
      <w:pPr>
        <w:spacing w:after="0" w:line="240" w:lineRule="auto"/>
        <w:ind w:left="720" w:firstLine="720"/>
        <w:rPr>
          <w:b/>
          <w:color w:val="0000FF"/>
          <w:sz w:val="20"/>
          <w:szCs w:val="20"/>
        </w:rPr>
      </w:pPr>
      <w:r w:rsidRPr="002104DB">
        <w:rPr>
          <w:b/>
          <w:color w:val="0000FF"/>
          <w:sz w:val="20"/>
          <w:szCs w:val="20"/>
        </w:rPr>
        <w:t>Conceptual Errors (-2 points each)</w:t>
      </w:r>
    </w:p>
    <w:p w:rsidR="00865842" w:rsidRPr="002104DB" w:rsidRDefault="00865842" w:rsidP="00CA5621">
      <w:pPr>
        <w:spacing w:after="0" w:line="240" w:lineRule="auto"/>
        <w:ind w:firstLine="720"/>
        <w:rPr>
          <w:b/>
          <w:color w:val="0000FF"/>
          <w:sz w:val="20"/>
          <w:szCs w:val="20"/>
          <w:u w:val="single"/>
        </w:rPr>
      </w:pPr>
      <w:r w:rsidRPr="002104DB">
        <w:rPr>
          <w:b/>
          <w:color w:val="0000FF"/>
          <w:sz w:val="20"/>
          <w:szCs w:val="20"/>
        </w:rPr>
        <w:tab/>
      </w:r>
      <w:r w:rsidRPr="002104DB">
        <w:rPr>
          <w:b/>
          <w:color w:val="0000FF"/>
          <w:sz w:val="20"/>
          <w:szCs w:val="20"/>
          <w:u w:val="single"/>
        </w:rPr>
        <w:t>Common conceptual errors</w:t>
      </w:r>
    </w:p>
    <w:p w:rsidR="00CA5621" w:rsidRPr="002104DB" w:rsidRDefault="00865842" w:rsidP="00865842">
      <w:pPr>
        <w:spacing w:after="0" w:line="240" w:lineRule="auto"/>
        <w:ind w:firstLine="720"/>
        <w:rPr>
          <w:b/>
          <w:i/>
          <w:color w:val="0000FF"/>
          <w:sz w:val="20"/>
          <w:szCs w:val="20"/>
        </w:rPr>
      </w:pPr>
      <w:r w:rsidRPr="002104DB">
        <w:rPr>
          <w:b/>
          <w:color w:val="0000FF"/>
          <w:sz w:val="20"/>
          <w:szCs w:val="20"/>
        </w:rPr>
        <w:tab/>
      </w:r>
      <w:r w:rsidRPr="002104DB">
        <w:rPr>
          <w:b/>
          <w:color w:val="0000FF"/>
          <w:sz w:val="20"/>
          <w:szCs w:val="20"/>
        </w:rPr>
        <w:tab/>
      </w:r>
      <w:r w:rsidRPr="002104DB">
        <w:rPr>
          <w:b/>
          <w:i/>
          <w:color w:val="0000FF"/>
          <w:sz w:val="20"/>
          <w:szCs w:val="20"/>
        </w:rPr>
        <w:t>Missing a step</w:t>
      </w:r>
    </w:p>
    <w:p w:rsidR="00865842" w:rsidRPr="002104DB" w:rsidRDefault="00865842" w:rsidP="00865842">
      <w:pPr>
        <w:spacing w:after="0" w:line="240" w:lineRule="auto"/>
        <w:ind w:firstLine="720"/>
        <w:rPr>
          <w:b/>
          <w:i/>
          <w:color w:val="0000FF"/>
          <w:sz w:val="20"/>
          <w:szCs w:val="20"/>
        </w:rPr>
      </w:pPr>
      <w:r w:rsidRPr="002104DB">
        <w:rPr>
          <w:b/>
          <w:i/>
          <w:color w:val="0000FF"/>
          <w:sz w:val="20"/>
          <w:szCs w:val="20"/>
        </w:rPr>
        <w:tab/>
      </w:r>
      <w:r w:rsidRPr="002104DB">
        <w:rPr>
          <w:b/>
          <w:i/>
          <w:color w:val="0000FF"/>
          <w:sz w:val="20"/>
          <w:szCs w:val="20"/>
        </w:rPr>
        <w:tab/>
        <w:t>Step out of order</w:t>
      </w:r>
    </w:p>
    <w:p w:rsidR="00CA5621" w:rsidRPr="002104DB" w:rsidRDefault="00CA5621" w:rsidP="002104DB">
      <w:pPr>
        <w:spacing w:after="0" w:line="240" w:lineRule="auto"/>
        <w:ind w:left="720"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>Formal charge error (-1 point)</w:t>
      </w:r>
    </w:p>
    <w:p w:rsidR="00CA5621" w:rsidRPr="00000A80" w:rsidRDefault="00CA5621" w:rsidP="00000A80">
      <w:pPr>
        <w:spacing w:after="0" w:line="240" w:lineRule="auto"/>
        <w:ind w:left="720" w:firstLine="720"/>
        <w:rPr>
          <w:b/>
          <w:color w:val="008000"/>
          <w:sz w:val="20"/>
          <w:szCs w:val="20"/>
        </w:rPr>
      </w:pPr>
      <w:r w:rsidRPr="002104DB">
        <w:rPr>
          <w:b/>
          <w:color w:val="008000"/>
          <w:sz w:val="20"/>
          <w:szCs w:val="20"/>
        </w:rPr>
        <w:t>Lone pair errors (-1 point)</w:t>
      </w:r>
    </w:p>
    <w:p w:rsidR="002104DB" w:rsidRPr="002104DB" w:rsidRDefault="002104DB" w:rsidP="002104DB">
      <w:pPr>
        <w:spacing w:after="0" w:line="240" w:lineRule="auto"/>
        <w:rPr>
          <w:b/>
          <w:color w:val="0000FF"/>
          <w:sz w:val="20"/>
          <w:szCs w:val="20"/>
        </w:rPr>
      </w:pPr>
      <w:r w:rsidRPr="002104DB">
        <w:rPr>
          <w:b/>
          <w:color w:val="0000FF"/>
          <w:sz w:val="20"/>
          <w:szCs w:val="20"/>
        </w:rPr>
        <w:t>Reasons for change in grading intermediates</w:t>
      </w:r>
    </w:p>
    <w:p w:rsidR="00612874" w:rsidRPr="002104DB" w:rsidRDefault="00612874" w:rsidP="002104D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FF"/>
          <w:sz w:val="20"/>
          <w:szCs w:val="20"/>
        </w:rPr>
      </w:pPr>
      <w:r w:rsidRPr="002104DB">
        <w:rPr>
          <w:b/>
          <w:color w:val="0000FF"/>
          <w:sz w:val="20"/>
          <w:szCs w:val="20"/>
        </w:rPr>
        <w:t>Same conceptual error (Step out of order) giving two different penalties</w:t>
      </w:r>
      <w:r w:rsidR="002104DB" w:rsidRPr="002104DB">
        <w:rPr>
          <w:b/>
          <w:color w:val="0000FF"/>
          <w:sz w:val="20"/>
          <w:szCs w:val="20"/>
        </w:rPr>
        <w:t xml:space="preserve"> when individual intermediates are graded</w:t>
      </w:r>
      <w:r w:rsidRPr="002104DB">
        <w:rPr>
          <w:b/>
          <w:color w:val="0000FF"/>
          <w:sz w:val="20"/>
          <w:szCs w:val="20"/>
        </w:rPr>
        <w:t>.</w:t>
      </w:r>
    </w:p>
    <w:p w:rsidR="00612874" w:rsidRPr="002104DB" w:rsidRDefault="002104DB" w:rsidP="002104D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FF"/>
          <w:sz w:val="20"/>
          <w:szCs w:val="20"/>
        </w:rPr>
      </w:pPr>
      <w:r w:rsidRPr="002104DB">
        <w:rPr>
          <w:b/>
          <w:color w:val="0000FF"/>
          <w:sz w:val="20"/>
          <w:szCs w:val="20"/>
        </w:rPr>
        <w:t>The penalties are inconsis</w:t>
      </w:r>
      <w:r w:rsidR="00612874" w:rsidRPr="002104DB">
        <w:rPr>
          <w:b/>
          <w:color w:val="0000FF"/>
          <w:sz w:val="20"/>
          <w:szCs w:val="20"/>
        </w:rPr>
        <w:t>tent with the # of conceptual errors</w:t>
      </w:r>
      <w:r w:rsidRPr="002104DB">
        <w:rPr>
          <w:b/>
          <w:color w:val="0000FF"/>
          <w:sz w:val="20"/>
          <w:szCs w:val="20"/>
        </w:rPr>
        <w:t xml:space="preserve"> when individual intermediates are graded</w:t>
      </w:r>
      <w:r w:rsidR="00612874" w:rsidRPr="002104DB">
        <w:rPr>
          <w:b/>
          <w:color w:val="0000FF"/>
          <w:sz w:val="20"/>
          <w:szCs w:val="20"/>
        </w:rPr>
        <w:t>.</w:t>
      </w:r>
    </w:p>
    <w:sectPr w:rsidR="00612874" w:rsidRPr="002104DB">
      <w:headerReference w:type="default" r:id="rId49"/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BB" w:rsidRDefault="00E676BB" w:rsidP="00E676BB">
      <w:pPr>
        <w:spacing w:after="0" w:line="240" w:lineRule="auto"/>
      </w:pPr>
      <w:r>
        <w:separator/>
      </w:r>
    </w:p>
  </w:endnote>
  <w:endnote w:type="continuationSeparator" w:id="0">
    <w:p w:rsidR="00E676BB" w:rsidRDefault="00E676BB" w:rsidP="00E6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220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731" w:rsidRDefault="00F25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8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5731" w:rsidRDefault="00F2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BB" w:rsidRDefault="00E676BB" w:rsidP="00E676BB">
      <w:pPr>
        <w:spacing w:after="0" w:line="240" w:lineRule="auto"/>
      </w:pPr>
      <w:r>
        <w:separator/>
      </w:r>
    </w:p>
  </w:footnote>
  <w:footnote w:type="continuationSeparator" w:id="0">
    <w:p w:rsidR="00E676BB" w:rsidRDefault="00E676BB" w:rsidP="00E6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BB" w:rsidRPr="00E676BB" w:rsidRDefault="00E676BB">
    <w:pPr>
      <w:pStyle w:val="Header"/>
      <w:rPr>
        <w:b/>
      </w:rPr>
    </w:pPr>
    <w:r w:rsidRPr="00E676BB">
      <w:rPr>
        <w:b/>
        <w:sz w:val="28"/>
        <w:szCs w:val="28"/>
      </w:rPr>
      <w:t>Name___________________</w:t>
    </w:r>
    <w:r w:rsidRPr="00E676BB">
      <w:rPr>
        <w:b/>
      </w:rPr>
      <w:tab/>
    </w:r>
    <w:r w:rsidRPr="00E676BB">
      <w:rPr>
        <w:b/>
      </w:rPr>
      <w:tab/>
      <w:t>Chemistry 212, Spring 2015, Aquinas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D53F5"/>
    <w:multiLevelType w:val="hybridMultilevel"/>
    <w:tmpl w:val="25B4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BB"/>
    <w:rsid w:val="00000A80"/>
    <w:rsid w:val="00055755"/>
    <w:rsid w:val="00094961"/>
    <w:rsid w:val="000D1D73"/>
    <w:rsid w:val="002104DB"/>
    <w:rsid w:val="00284451"/>
    <w:rsid w:val="0034681A"/>
    <w:rsid w:val="003D45F1"/>
    <w:rsid w:val="00504761"/>
    <w:rsid w:val="00521F01"/>
    <w:rsid w:val="00612874"/>
    <w:rsid w:val="00617A13"/>
    <w:rsid w:val="00626B4D"/>
    <w:rsid w:val="00667BDC"/>
    <w:rsid w:val="006A3680"/>
    <w:rsid w:val="00724DE7"/>
    <w:rsid w:val="00782563"/>
    <w:rsid w:val="00785295"/>
    <w:rsid w:val="00865842"/>
    <w:rsid w:val="00904B55"/>
    <w:rsid w:val="00915F2F"/>
    <w:rsid w:val="009359EB"/>
    <w:rsid w:val="00952E59"/>
    <w:rsid w:val="009853B3"/>
    <w:rsid w:val="00994264"/>
    <w:rsid w:val="009D1196"/>
    <w:rsid w:val="009D266E"/>
    <w:rsid w:val="00A01386"/>
    <w:rsid w:val="00A14739"/>
    <w:rsid w:val="00A81776"/>
    <w:rsid w:val="00B21249"/>
    <w:rsid w:val="00B417F3"/>
    <w:rsid w:val="00B4271D"/>
    <w:rsid w:val="00B8457E"/>
    <w:rsid w:val="00BA6540"/>
    <w:rsid w:val="00C36434"/>
    <w:rsid w:val="00CA5621"/>
    <w:rsid w:val="00CB25CA"/>
    <w:rsid w:val="00D641CB"/>
    <w:rsid w:val="00D84B93"/>
    <w:rsid w:val="00E676BB"/>
    <w:rsid w:val="00EA432D"/>
    <w:rsid w:val="00F25731"/>
    <w:rsid w:val="00F5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chartTrackingRefBased/>
  <w15:docId w15:val="{48C2493A-5F37-4CD5-B61E-85B3FEEC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BB"/>
  </w:style>
  <w:style w:type="paragraph" w:styleId="Footer">
    <w:name w:val="footer"/>
    <w:basedOn w:val="Normal"/>
    <w:link w:val="FooterChar"/>
    <w:uiPriority w:val="99"/>
    <w:unhideWhenUsed/>
    <w:rsid w:val="00E6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BB"/>
  </w:style>
  <w:style w:type="paragraph" w:styleId="BalloonText">
    <w:name w:val="Balloon Text"/>
    <w:basedOn w:val="Normal"/>
    <w:link w:val="BalloonTextChar"/>
    <w:uiPriority w:val="99"/>
    <w:semiHidden/>
    <w:unhideWhenUsed/>
    <w:rsid w:val="0098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D55E023B.dotm</Template>
  <TotalTime>389</TotalTime>
  <Pages>6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JAF004</dc:creator>
  <cp:keywords/>
  <dc:description/>
  <cp:lastModifiedBy>JAF004</cp:lastModifiedBy>
  <cp:revision>19</cp:revision>
  <cp:lastPrinted>2015-05-05T20:02:00Z</cp:lastPrinted>
  <dcterms:created xsi:type="dcterms:W3CDTF">2015-05-02T19:36:00Z</dcterms:created>
  <dcterms:modified xsi:type="dcterms:W3CDTF">2015-05-05T20:11:00Z</dcterms:modified>
</cp:coreProperties>
</file>